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63" w:rsidRPr="000C393E" w:rsidRDefault="002F4963" w:rsidP="00897C23">
      <w:pPr>
        <w:spacing w:after="0" w:line="240" w:lineRule="auto"/>
        <w:jc w:val="right"/>
        <w:outlineLvl w:val="0"/>
        <w:rPr>
          <w:rFonts w:ascii="Cambria" w:hAnsi="Cambria"/>
          <w:i/>
          <w:sz w:val="28"/>
          <w:szCs w:val="28"/>
          <w:lang w:val="uk-UA"/>
        </w:rPr>
      </w:pPr>
      <w:r w:rsidRPr="000C393E">
        <w:rPr>
          <w:rFonts w:ascii="Cambria" w:hAnsi="Cambria"/>
          <w:i/>
          <w:sz w:val="28"/>
          <w:szCs w:val="28"/>
          <w:lang w:val="uk-UA"/>
        </w:rPr>
        <w:t>В. Жуков,</w:t>
      </w:r>
    </w:p>
    <w:p w:rsidR="002F4963" w:rsidRPr="000C393E" w:rsidRDefault="002F4963" w:rsidP="00897C23">
      <w:pPr>
        <w:spacing w:after="0" w:line="240" w:lineRule="auto"/>
        <w:jc w:val="right"/>
        <w:outlineLvl w:val="0"/>
        <w:rPr>
          <w:rFonts w:ascii="Cambria" w:hAnsi="Cambria"/>
          <w:i/>
          <w:sz w:val="28"/>
          <w:szCs w:val="28"/>
          <w:lang w:val="uk-UA"/>
        </w:rPr>
      </w:pPr>
      <w:r w:rsidRPr="000C393E">
        <w:rPr>
          <w:rFonts w:ascii="Cambria" w:hAnsi="Cambria"/>
          <w:i/>
          <w:sz w:val="28"/>
          <w:szCs w:val="28"/>
          <w:lang w:val="uk-UA"/>
        </w:rPr>
        <w:t xml:space="preserve">Київський національний університет імені Тараса Шевченка, </w:t>
      </w:r>
    </w:p>
    <w:p w:rsidR="002F4963" w:rsidRPr="00897C23" w:rsidRDefault="002F4963" w:rsidP="00897C23">
      <w:pPr>
        <w:spacing w:after="0" w:line="240" w:lineRule="auto"/>
        <w:jc w:val="right"/>
        <w:outlineLvl w:val="0"/>
        <w:rPr>
          <w:rFonts w:ascii="Cambria" w:hAnsi="Cambria"/>
          <w:sz w:val="28"/>
          <w:szCs w:val="28"/>
          <w:lang w:val="uk-UA"/>
        </w:rPr>
      </w:pPr>
      <w:r w:rsidRPr="000C393E">
        <w:rPr>
          <w:rFonts w:ascii="Cambria" w:hAnsi="Cambria"/>
          <w:i/>
          <w:sz w:val="28"/>
          <w:szCs w:val="28"/>
          <w:lang w:val="uk-UA"/>
        </w:rPr>
        <w:t>доцент кафедри соціальних структур та соціальних відносин</w:t>
      </w:r>
    </w:p>
    <w:p w:rsidR="002F4963" w:rsidRPr="00897C23" w:rsidRDefault="002F4963" w:rsidP="0071585A">
      <w:pPr>
        <w:spacing w:after="0" w:line="360" w:lineRule="auto"/>
        <w:jc w:val="both"/>
        <w:rPr>
          <w:rFonts w:ascii="Cambria" w:hAnsi="Cambria"/>
          <w:sz w:val="28"/>
          <w:szCs w:val="28"/>
          <w:lang w:val="uk-UA"/>
        </w:rPr>
      </w:pPr>
    </w:p>
    <w:p w:rsidR="002F4963" w:rsidRDefault="002F4963" w:rsidP="004165DF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uk-UA"/>
        </w:rPr>
      </w:pPr>
      <w:r w:rsidRPr="00772B23">
        <w:rPr>
          <w:rFonts w:ascii="Cambria" w:hAnsi="Cambria"/>
          <w:b/>
          <w:sz w:val="28"/>
          <w:szCs w:val="28"/>
          <w:lang w:val="uk-UA"/>
        </w:rPr>
        <w:t>ОСОБЛИВОСТІ ПРОВЕДЕННЯ ЗОВНІШНЬОЇ ОЦІНКИ СОЦІАЛЬН</w:t>
      </w:r>
      <w:r>
        <w:rPr>
          <w:rFonts w:ascii="Cambria" w:hAnsi="Cambria"/>
          <w:b/>
          <w:sz w:val="28"/>
          <w:szCs w:val="28"/>
          <w:lang w:val="uk-UA"/>
        </w:rPr>
        <w:t>ОЇ ЕФЕКТИВНОСТІ</w:t>
      </w:r>
      <w:r w:rsidRPr="00772B23">
        <w:rPr>
          <w:rFonts w:ascii="Cambria" w:hAnsi="Cambria"/>
          <w:b/>
          <w:sz w:val="28"/>
          <w:szCs w:val="28"/>
          <w:lang w:val="uk-UA"/>
        </w:rPr>
        <w:t xml:space="preserve"> МО</w:t>
      </w:r>
      <w:r>
        <w:rPr>
          <w:rFonts w:ascii="Cambria" w:hAnsi="Cambria"/>
          <w:b/>
          <w:sz w:val="28"/>
          <w:szCs w:val="28"/>
          <w:lang w:val="uk-UA"/>
        </w:rPr>
        <w:t>ДЕРНІЗАЦІЇ «ТЕХНІЧНОГО ОБ’ЄКТУ»</w:t>
      </w:r>
    </w:p>
    <w:p w:rsidR="002F4963" w:rsidRDefault="002F4963" w:rsidP="0071585A">
      <w:pPr>
        <w:spacing w:after="0" w:line="360" w:lineRule="auto"/>
        <w:jc w:val="both"/>
        <w:rPr>
          <w:rFonts w:ascii="Cambria" w:hAnsi="Cambria"/>
          <w:b/>
          <w:sz w:val="28"/>
          <w:szCs w:val="28"/>
          <w:lang w:val="uk-UA"/>
        </w:rPr>
      </w:pPr>
    </w:p>
    <w:p w:rsidR="002F4963" w:rsidRDefault="002F4963" w:rsidP="0071585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3E4776">
        <w:rPr>
          <w:rFonts w:ascii="Cambria" w:hAnsi="Cambria"/>
          <w:sz w:val="28"/>
          <w:szCs w:val="28"/>
          <w:lang w:val="uk-UA"/>
        </w:rPr>
        <w:t>Усі технічні</w:t>
      </w:r>
      <w:r>
        <w:rPr>
          <w:rFonts w:ascii="Cambria" w:hAnsi="Cambria"/>
          <w:sz w:val="28"/>
          <w:szCs w:val="28"/>
          <w:lang w:val="uk-UA"/>
        </w:rPr>
        <w:t xml:space="preserve"> об’єкти (ТО), як предмети людської діяльності, є результатом соціальної взаємодії її суб’єктів – виробника «продукту» та споживача, у широкому сенсі розуміння цього поняття за Максом Вебером. Звісно за умов, що вони не шкодять людству (Чорнобильська аварія). </w:t>
      </w:r>
    </w:p>
    <w:p w:rsidR="002F4963" w:rsidRDefault="002F4963" w:rsidP="0071585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Однак, при цьому, коли ми кажемо про проектування, експлуатацію та модернізацію ТО, розуміння їх ефективності, у порівнянні із суто соціальними об’єктами, особливо в пострадянських умовах, достатньо різне. У першу чергу це стосується адміністрації і персоналу,</w:t>
      </w:r>
      <w:r w:rsidRPr="00DE21E7">
        <w:rPr>
          <w:rFonts w:ascii="Cambria" w:hAnsi="Cambria"/>
          <w:sz w:val="28"/>
          <w:szCs w:val="28"/>
          <w:lang w:val="uk-UA"/>
        </w:rPr>
        <w:t xml:space="preserve"> </w:t>
      </w:r>
      <w:r>
        <w:rPr>
          <w:rFonts w:ascii="Cambria" w:hAnsi="Cambria"/>
          <w:sz w:val="28"/>
          <w:szCs w:val="28"/>
          <w:lang w:val="uk-UA"/>
        </w:rPr>
        <w:t xml:space="preserve">що обслуговують ці об’єкти, з одного боку та тих хто мешкає поруч і знаходиться під безпосереднім впливом ТО, з іншого. </w:t>
      </w:r>
    </w:p>
    <w:p w:rsidR="002F4963" w:rsidRDefault="002F4963" w:rsidP="0071585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Підтвердженням цього слугує досвід, що був отриманий в результаті проведення </w:t>
      </w:r>
      <w:r w:rsidRPr="004341DD">
        <w:rPr>
          <w:rFonts w:ascii="Cambria" w:hAnsi="Cambria"/>
          <w:sz w:val="28"/>
          <w:szCs w:val="28"/>
          <w:lang w:val="uk-UA"/>
        </w:rPr>
        <w:t xml:space="preserve">зовнішньої оцінки соціальних наслідків модернізації </w:t>
      </w:r>
      <w:r>
        <w:rPr>
          <w:rFonts w:ascii="Cambria" w:hAnsi="Cambria"/>
          <w:sz w:val="28"/>
          <w:szCs w:val="28"/>
          <w:lang w:val="uk-UA"/>
        </w:rPr>
        <w:t xml:space="preserve">типових </w:t>
      </w:r>
      <w:r w:rsidRPr="004341DD">
        <w:rPr>
          <w:rFonts w:ascii="Cambria" w:hAnsi="Cambria"/>
          <w:sz w:val="28"/>
          <w:szCs w:val="28"/>
          <w:lang w:val="uk-UA"/>
        </w:rPr>
        <w:t>«технічн</w:t>
      </w:r>
      <w:r>
        <w:rPr>
          <w:rFonts w:ascii="Cambria" w:hAnsi="Cambria"/>
          <w:sz w:val="28"/>
          <w:szCs w:val="28"/>
          <w:lang w:val="uk-UA"/>
        </w:rPr>
        <w:t>их</w:t>
      </w:r>
      <w:r w:rsidRPr="004341DD">
        <w:rPr>
          <w:rFonts w:ascii="Cambria" w:hAnsi="Cambria"/>
          <w:sz w:val="28"/>
          <w:szCs w:val="28"/>
          <w:lang w:val="uk-UA"/>
        </w:rPr>
        <w:t xml:space="preserve"> об’єкт</w:t>
      </w:r>
      <w:r>
        <w:rPr>
          <w:rFonts w:ascii="Cambria" w:hAnsi="Cambria"/>
          <w:sz w:val="28"/>
          <w:szCs w:val="28"/>
          <w:lang w:val="uk-UA"/>
        </w:rPr>
        <w:t>ів</w:t>
      </w:r>
      <w:r w:rsidRPr="004341DD">
        <w:rPr>
          <w:rFonts w:ascii="Cambria" w:hAnsi="Cambria"/>
          <w:sz w:val="28"/>
          <w:szCs w:val="28"/>
          <w:lang w:val="uk-UA"/>
        </w:rPr>
        <w:t>»</w:t>
      </w:r>
      <w:r>
        <w:rPr>
          <w:rFonts w:ascii="Cambria" w:hAnsi="Cambria"/>
          <w:sz w:val="28"/>
          <w:szCs w:val="28"/>
          <w:lang w:val="uk-UA"/>
        </w:rPr>
        <w:t>, побудованих ще у 1960-ті роки</w:t>
      </w:r>
      <w:r>
        <w:rPr>
          <w:rStyle w:val="FootnoteReference"/>
          <w:rFonts w:ascii="Cambria" w:hAnsi="Cambria"/>
          <w:sz w:val="28"/>
          <w:szCs w:val="28"/>
          <w:lang w:val="uk-UA"/>
        </w:rPr>
        <w:footnoteReference w:id="1"/>
      </w:r>
      <w:r>
        <w:rPr>
          <w:rFonts w:ascii="Cambria" w:hAnsi="Cambria"/>
          <w:sz w:val="28"/>
          <w:szCs w:val="28"/>
          <w:lang w:val="uk-UA"/>
        </w:rPr>
        <w:t xml:space="preserve">. </w:t>
      </w:r>
    </w:p>
    <w:p w:rsidR="002F4963" w:rsidRPr="00772B23" w:rsidRDefault="002F4963" w:rsidP="0071585A">
      <w:pPr>
        <w:tabs>
          <w:tab w:val="left" w:pos="720"/>
        </w:tabs>
        <w:spacing w:after="0" w:line="36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b/>
          <w:sz w:val="28"/>
          <w:szCs w:val="28"/>
          <w:lang w:val="uk-UA"/>
        </w:rPr>
        <w:tab/>
      </w:r>
      <w:r w:rsidRPr="0071585A">
        <w:rPr>
          <w:rFonts w:ascii="Cambria" w:hAnsi="Cambria"/>
          <w:sz w:val="28"/>
          <w:szCs w:val="28"/>
          <w:lang w:val="uk-UA"/>
        </w:rPr>
        <w:t>Метою зовнішньої оцінки було визначення ступеня можливих соціальних наслідків</w:t>
      </w:r>
      <w:r w:rsidRPr="0071585A">
        <w:rPr>
          <w:rFonts w:ascii="Cambria" w:hAnsi="Cambria" w:cs="Arial"/>
          <w:sz w:val="28"/>
          <w:szCs w:val="28"/>
          <w:lang w:val="uk-UA"/>
        </w:rPr>
        <w:t xml:space="preserve"> модернізації ТО</w:t>
      </w:r>
      <w:r w:rsidRPr="00772B23">
        <w:rPr>
          <w:rFonts w:ascii="Cambria" w:hAnsi="Cambria"/>
          <w:sz w:val="28"/>
          <w:szCs w:val="28"/>
          <w:lang w:val="uk-UA"/>
        </w:rPr>
        <w:t>, що будуть запропоновані та в подальшому розгл</w:t>
      </w:r>
      <w:r>
        <w:rPr>
          <w:rFonts w:ascii="Cambria" w:hAnsi="Cambria"/>
          <w:sz w:val="28"/>
          <w:szCs w:val="28"/>
          <w:lang w:val="uk-UA"/>
        </w:rPr>
        <w:t>януті в техніко-економічному обг</w:t>
      </w:r>
      <w:r w:rsidRPr="00772B23">
        <w:rPr>
          <w:rFonts w:ascii="Cambria" w:hAnsi="Cambria"/>
          <w:sz w:val="28"/>
          <w:szCs w:val="28"/>
          <w:lang w:val="uk-UA"/>
        </w:rPr>
        <w:t xml:space="preserve">рунтуванні (ТЕО) варіантів та обсягів модернізації для кожного з об’єктів. </w:t>
      </w:r>
    </w:p>
    <w:p w:rsidR="002F4963" w:rsidRPr="00772B23" w:rsidRDefault="002F4963" w:rsidP="0071585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772B23">
        <w:rPr>
          <w:rFonts w:ascii="Cambria" w:hAnsi="Cambria"/>
          <w:sz w:val="28"/>
          <w:szCs w:val="28"/>
          <w:lang w:val="uk-UA"/>
        </w:rPr>
        <w:t xml:space="preserve">Довготривала робота </w:t>
      </w:r>
      <w:r>
        <w:rPr>
          <w:rFonts w:ascii="Cambria" w:hAnsi="Cambria"/>
          <w:sz w:val="28"/>
          <w:szCs w:val="28"/>
          <w:lang w:val="uk-UA"/>
        </w:rPr>
        <w:t xml:space="preserve">ТО </w:t>
      </w:r>
      <w:r w:rsidRPr="00E80AE3">
        <w:rPr>
          <w:rFonts w:ascii="Cambria" w:hAnsi="Cambria"/>
          <w:sz w:val="28"/>
          <w:szCs w:val="28"/>
          <w:lang w:val="uk-UA"/>
        </w:rPr>
        <w:t xml:space="preserve">та його </w:t>
      </w:r>
      <w:r w:rsidRPr="00772B23">
        <w:rPr>
          <w:rFonts w:ascii="Cambria" w:hAnsi="Cambria"/>
          <w:sz w:val="28"/>
          <w:szCs w:val="28"/>
          <w:lang w:val="uk-UA"/>
        </w:rPr>
        <w:t xml:space="preserve">устаткування </w:t>
      </w:r>
      <w:r w:rsidRPr="00772B23">
        <w:rPr>
          <w:rFonts w:ascii="Cambria" w:hAnsi="Cambria" w:cs="Arial"/>
          <w:sz w:val="28"/>
          <w:szCs w:val="28"/>
          <w:lang w:val="uk-UA"/>
        </w:rPr>
        <w:t>призводить до збільшення експлуатаційних витрат у зв’язку із значними потребами в ремонті й технічному обслуговуванні. Збільшення ризику травм, нещасних випадків знижує ефективність роботи ТО і якість по</w:t>
      </w:r>
      <w:r>
        <w:rPr>
          <w:rFonts w:ascii="Cambria" w:hAnsi="Cambria" w:cs="Arial"/>
          <w:sz w:val="28"/>
          <w:szCs w:val="28"/>
          <w:lang w:val="uk-UA"/>
        </w:rPr>
        <w:t>слуг, що надаються споживачам. Саме т</w:t>
      </w:r>
      <w:r w:rsidRPr="00772B23">
        <w:rPr>
          <w:rFonts w:ascii="Cambria" w:hAnsi="Cambria" w:cs="Arial"/>
          <w:sz w:val="28"/>
          <w:szCs w:val="28"/>
          <w:lang w:val="uk-UA"/>
        </w:rPr>
        <w:t xml:space="preserve">акий незадовільний стан </w:t>
      </w:r>
      <w:r>
        <w:rPr>
          <w:rFonts w:ascii="Cambria" w:hAnsi="Cambria" w:cs="Arial"/>
          <w:sz w:val="28"/>
          <w:szCs w:val="28"/>
          <w:lang w:val="uk-UA"/>
        </w:rPr>
        <w:t xml:space="preserve">фізично і морально застарілого </w:t>
      </w:r>
      <w:r w:rsidRPr="00772B23">
        <w:rPr>
          <w:rFonts w:ascii="Cambria" w:hAnsi="Cambria" w:cs="Arial"/>
          <w:sz w:val="28"/>
          <w:szCs w:val="28"/>
          <w:lang w:val="uk-UA"/>
        </w:rPr>
        <w:t>обладнання породив необхідність модернізації ТО</w:t>
      </w:r>
      <w:r w:rsidRPr="00772B23">
        <w:rPr>
          <w:rFonts w:ascii="Cambria" w:hAnsi="Cambria"/>
          <w:sz w:val="28"/>
          <w:szCs w:val="28"/>
          <w:lang w:val="uk-UA"/>
        </w:rPr>
        <w:t>.</w:t>
      </w:r>
    </w:p>
    <w:p w:rsidR="002F4963" w:rsidRPr="00772B23" w:rsidRDefault="002F4963" w:rsidP="0071585A">
      <w:pPr>
        <w:tabs>
          <w:tab w:val="left" w:pos="720"/>
        </w:tabs>
        <w:spacing w:after="0" w:line="360" w:lineRule="auto"/>
        <w:jc w:val="both"/>
        <w:rPr>
          <w:rFonts w:ascii="Cambria" w:hAnsi="Cambria" w:cs="Arial"/>
          <w:sz w:val="28"/>
          <w:szCs w:val="28"/>
          <w:lang w:val="uk-UA"/>
        </w:rPr>
      </w:pPr>
      <w:r>
        <w:rPr>
          <w:rFonts w:ascii="Cambria" w:hAnsi="Cambria" w:cs="Arial"/>
          <w:sz w:val="28"/>
          <w:szCs w:val="28"/>
          <w:lang w:val="uk-UA"/>
        </w:rPr>
        <w:tab/>
      </w:r>
      <w:r w:rsidRPr="00772B23">
        <w:rPr>
          <w:rFonts w:ascii="Cambria" w:hAnsi="Cambria" w:cs="Arial"/>
          <w:sz w:val="28"/>
          <w:szCs w:val="28"/>
          <w:lang w:val="uk-UA"/>
        </w:rPr>
        <w:t>Модернізація ТО</w:t>
      </w:r>
      <w:r w:rsidRPr="00772B23">
        <w:rPr>
          <w:rFonts w:ascii="Cambria" w:hAnsi="Cambria"/>
          <w:sz w:val="28"/>
          <w:szCs w:val="28"/>
          <w:lang w:val="uk-UA"/>
        </w:rPr>
        <w:t xml:space="preserve"> має внутрішній та зовнішній ефекти. </w:t>
      </w:r>
      <w:r w:rsidRPr="00C2666F">
        <w:rPr>
          <w:rFonts w:ascii="Cambria" w:hAnsi="Cambria" w:cs="Arial"/>
          <w:sz w:val="28"/>
          <w:szCs w:val="28"/>
          <w:lang w:val="uk-UA"/>
        </w:rPr>
        <w:t xml:space="preserve">Внутрішній ефект </w:t>
      </w:r>
      <w:r w:rsidRPr="00772B23">
        <w:rPr>
          <w:rFonts w:ascii="Cambria" w:hAnsi="Cambria" w:cs="Arial"/>
          <w:sz w:val="28"/>
          <w:szCs w:val="28"/>
          <w:lang w:val="uk-UA"/>
        </w:rPr>
        <w:t>пов’язаний  з:</w:t>
      </w:r>
    </w:p>
    <w:p w:rsidR="002F4963" w:rsidRPr="00772B23" w:rsidRDefault="002F4963" w:rsidP="006C1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0" w:firstLine="284"/>
        <w:jc w:val="both"/>
        <w:rPr>
          <w:rFonts w:ascii="Cambria" w:hAnsi="Cambria" w:cs="Arial"/>
          <w:sz w:val="28"/>
          <w:szCs w:val="28"/>
          <w:lang w:val="uk-UA"/>
        </w:rPr>
      </w:pPr>
      <w:r w:rsidRPr="00772B23">
        <w:rPr>
          <w:rFonts w:ascii="Cambria" w:hAnsi="Cambria" w:cs="Arial"/>
          <w:sz w:val="28"/>
          <w:szCs w:val="28"/>
          <w:lang w:val="uk-UA"/>
        </w:rPr>
        <w:t>реконструкцією робочих місць, наслідком чого повинно бути покращення здоров’я, зменшення випадків загальної і професійної захворюваності, виробничого травматизму та інвалідності працівників, передчасної смертності і як результат - підвищення тривалості життя;</w:t>
      </w:r>
    </w:p>
    <w:p w:rsidR="002F4963" w:rsidRPr="00772B23" w:rsidRDefault="002F4963" w:rsidP="006C1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0" w:firstLine="284"/>
        <w:jc w:val="both"/>
        <w:rPr>
          <w:rFonts w:ascii="Cambria" w:hAnsi="Cambria" w:cs="Arial"/>
          <w:sz w:val="28"/>
          <w:szCs w:val="28"/>
          <w:lang w:val="uk-UA"/>
        </w:rPr>
      </w:pPr>
      <w:r w:rsidRPr="00772B23">
        <w:rPr>
          <w:rFonts w:ascii="Cambria" w:hAnsi="Cambria" w:cs="Arial"/>
          <w:sz w:val="28"/>
          <w:szCs w:val="28"/>
          <w:lang w:val="uk-UA"/>
        </w:rPr>
        <w:t>підвищенням освітнього і кваліфікаційного рівня персоналу, зменшення масштабів використання некваліфікованої праці.</w:t>
      </w:r>
    </w:p>
    <w:p w:rsidR="002F4963" w:rsidRPr="00772B23" w:rsidRDefault="002F4963" w:rsidP="006C13F9">
      <w:pPr>
        <w:spacing w:after="0" w:line="360" w:lineRule="auto"/>
        <w:ind w:firstLine="284"/>
        <w:jc w:val="both"/>
        <w:rPr>
          <w:rFonts w:ascii="Cambria" w:hAnsi="Cambria"/>
          <w:sz w:val="28"/>
          <w:szCs w:val="28"/>
          <w:lang w:val="uk-UA"/>
        </w:rPr>
      </w:pPr>
      <w:r w:rsidRPr="00C2666F">
        <w:rPr>
          <w:rFonts w:ascii="Cambria" w:hAnsi="Cambria" w:cs="Arial"/>
          <w:sz w:val="28"/>
          <w:szCs w:val="28"/>
          <w:lang w:val="uk-UA"/>
        </w:rPr>
        <w:t>Зовнішній ефект</w:t>
      </w:r>
      <w:r w:rsidRPr="00772B23">
        <w:rPr>
          <w:rFonts w:ascii="Cambria" w:hAnsi="Cambria" w:cs="Arial"/>
          <w:sz w:val="28"/>
          <w:szCs w:val="28"/>
          <w:lang w:val="uk-UA"/>
        </w:rPr>
        <w:t xml:space="preserve"> пов’язаний, наприклад, з покращанням соціальної </w:t>
      </w:r>
      <w:r>
        <w:rPr>
          <w:rFonts w:ascii="Cambria" w:hAnsi="Cambria" w:cs="Arial"/>
          <w:sz w:val="28"/>
          <w:szCs w:val="28"/>
          <w:lang w:val="uk-UA"/>
        </w:rPr>
        <w:t>інфраструктури</w:t>
      </w:r>
      <w:r w:rsidRPr="00772B23">
        <w:rPr>
          <w:rFonts w:ascii="Cambria" w:hAnsi="Cambria" w:cs="Arial"/>
          <w:sz w:val="28"/>
          <w:szCs w:val="28"/>
          <w:lang w:val="uk-UA"/>
        </w:rPr>
        <w:t xml:space="preserve"> ТО, виробничих будів</w:t>
      </w:r>
      <w:r>
        <w:rPr>
          <w:rFonts w:ascii="Cambria" w:hAnsi="Cambria" w:cs="Arial"/>
          <w:sz w:val="28"/>
          <w:szCs w:val="28"/>
          <w:lang w:val="uk-UA"/>
        </w:rPr>
        <w:t>ль т</w:t>
      </w:r>
      <w:r w:rsidRPr="00772B23">
        <w:rPr>
          <w:rFonts w:ascii="Cambria" w:hAnsi="Cambria" w:cs="Arial"/>
          <w:sz w:val="28"/>
          <w:szCs w:val="28"/>
          <w:lang w:val="uk-UA"/>
        </w:rPr>
        <w:t xml:space="preserve">а територій, що </w:t>
      </w:r>
      <w:r>
        <w:rPr>
          <w:rFonts w:ascii="Cambria" w:hAnsi="Cambria" w:cs="Arial"/>
          <w:sz w:val="28"/>
          <w:szCs w:val="28"/>
          <w:lang w:val="uk-UA"/>
        </w:rPr>
        <w:t xml:space="preserve">його </w:t>
      </w:r>
      <w:r w:rsidRPr="00772B23">
        <w:rPr>
          <w:rFonts w:ascii="Cambria" w:hAnsi="Cambria" w:cs="Arial"/>
          <w:sz w:val="28"/>
          <w:szCs w:val="28"/>
          <w:lang w:val="uk-UA"/>
        </w:rPr>
        <w:t xml:space="preserve">оточують. </w:t>
      </w:r>
    </w:p>
    <w:p w:rsidR="002F4963" w:rsidRPr="00772B23" w:rsidRDefault="002F4963" w:rsidP="006C13F9">
      <w:pPr>
        <w:spacing w:after="0" w:line="360" w:lineRule="auto"/>
        <w:ind w:firstLine="284"/>
        <w:jc w:val="both"/>
        <w:rPr>
          <w:rFonts w:ascii="Cambria" w:hAnsi="Cambria"/>
          <w:sz w:val="28"/>
          <w:szCs w:val="28"/>
          <w:lang w:val="uk-UA"/>
        </w:rPr>
      </w:pPr>
      <w:r w:rsidRPr="00772B23">
        <w:rPr>
          <w:rFonts w:ascii="Cambria" w:hAnsi="Cambria"/>
          <w:sz w:val="28"/>
          <w:szCs w:val="28"/>
          <w:lang w:val="uk-UA"/>
        </w:rPr>
        <w:t xml:space="preserve">У </w:t>
      </w:r>
      <w:r>
        <w:rPr>
          <w:rFonts w:ascii="Cambria" w:hAnsi="Cambria"/>
          <w:sz w:val="28"/>
          <w:szCs w:val="28"/>
          <w:lang w:val="uk-UA"/>
        </w:rPr>
        <w:t>результаті опитування експертів</w:t>
      </w:r>
      <w:r w:rsidRPr="00772B23">
        <w:rPr>
          <w:rFonts w:ascii="Cambria" w:hAnsi="Cambria"/>
          <w:sz w:val="28"/>
          <w:szCs w:val="28"/>
          <w:lang w:val="uk-UA"/>
        </w:rPr>
        <w:t>, огляду внутрішніх приміщень</w:t>
      </w:r>
      <w:r>
        <w:rPr>
          <w:rFonts w:ascii="Cambria" w:hAnsi="Cambria"/>
          <w:sz w:val="28"/>
          <w:szCs w:val="28"/>
          <w:lang w:val="uk-UA"/>
        </w:rPr>
        <w:t>,</w:t>
      </w:r>
      <w:r w:rsidRPr="00772B23">
        <w:rPr>
          <w:rFonts w:ascii="Cambria" w:hAnsi="Cambria"/>
          <w:sz w:val="28"/>
          <w:szCs w:val="28"/>
          <w:lang w:val="uk-UA"/>
        </w:rPr>
        <w:t xml:space="preserve"> зовнішнього стану ТО</w:t>
      </w:r>
      <w:r>
        <w:rPr>
          <w:rFonts w:ascii="Cambria" w:hAnsi="Cambria"/>
          <w:sz w:val="28"/>
          <w:szCs w:val="28"/>
          <w:lang w:val="uk-UA"/>
        </w:rPr>
        <w:t>, прилеглих територій</w:t>
      </w:r>
      <w:r w:rsidRPr="00772B23">
        <w:rPr>
          <w:rFonts w:ascii="Cambria" w:hAnsi="Cambria"/>
          <w:sz w:val="28"/>
          <w:szCs w:val="28"/>
          <w:lang w:val="uk-UA"/>
        </w:rPr>
        <w:t xml:space="preserve"> й ознайомлення із змістом Кол</w:t>
      </w:r>
      <w:r>
        <w:rPr>
          <w:rFonts w:ascii="Cambria" w:hAnsi="Cambria"/>
          <w:sz w:val="28"/>
          <w:szCs w:val="28"/>
          <w:lang w:val="uk-UA"/>
        </w:rPr>
        <w:t xml:space="preserve">ективного </w:t>
      </w:r>
      <w:r w:rsidRPr="00772B23">
        <w:rPr>
          <w:rFonts w:ascii="Cambria" w:hAnsi="Cambria"/>
          <w:sz w:val="28"/>
          <w:szCs w:val="28"/>
          <w:lang w:val="uk-UA"/>
        </w:rPr>
        <w:t>договору було визначено наступне:</w:t>
      </w:r>
    </w:p>
    <w:p w:rsidR="002F4963" w:rsidRPr="00772B23" w:rsidRDefault="002F4963" w:rsidP="006C13F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Cambria" w:hAnsi="Cambria"/>
          <w:sz w:val="28"/>
          <w:szCs w:val="28"/>
          <w:lang w:val="uk-UA"/>
        </w:rPr>
      </w:pPr>
      <w:r w:rsidRPr="00772B23">
        <w:rPr>
          <w:rFonts w:ascii="Cambria" w:hAnsi="Cambria"/>
          <w:sz w:val="28"/>
          <w:szCs w:val="28"/>
          <w:lang w:val="uk-UA"/>
        </w:rPr>
        <w:t>вирішення багатьох соціальних проблем працівників ТО відбувається завдяки Колективному договору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Pr="00772B23">
        <w:rPr>
          <w:rFonts w:ascii="Cambria" w:hAnsi="Cambria"/>
          <w:sz w:val="28"/>
          <w:szCs w:val="28"/>
          <w:lang w:val="uk-UA"/>
        </w:rPr>
        <w:t>(набув чинності 01.07.2018р.), який укладено між державним підприємством</w:t>
      </w:r>
      <w:r>
        <w:rPr>
          <w:rFonts w:ascii="Cambria" w:hAnsi="Cambria"/>
          <w:sz w:val="28"/>
          <w:szCs w:val="28"/>
          <w:lang w:val="uk-UA"/>
        </w:rPr>
        <w:t>,</w:t>
      </w:r>
      <w:r w:rsidRPr="00772B23">
        <w:rPr>
          <w:rFonts w:ascii="Cambria" w:hAnsi="Cambria"/>
          <w:sz w:val="28"/>
          <w:szCs w:val="28"/>
          <w:lang w:val="uk-UA"/>
        </w:rPr>
        <w:t xml:space="preserve"> у яке входить ТО</w:t>
      </w:r>
      <w:r>
        <w:rPr>
          <w:rFonts w:ascii="Cambria" w:hAnsi="Cambria"/>
          <w:sz w:val="28"/>
          <w:szCs w:val="28"/>
          <w:lang w:val="uk-UA"/>
        </w:rPr>
        <w:t>,</w:t>
      </w:r>
      <w:r w:rsidRPr="00772B23">
        <w:rPr>
          <w:rFonts w:ascii="Cambria" w:hAnsi="Cambria"/>
          <w:sz w:val="28"/>
          <w:szCs w:val="28"/>
          <w:lang w:val="uk-UA"/>
        </w:rPr>
        <w:t xml:space="preserve"> на 2018-19 рр., що обумовлює взаємні зобов’язання сторін щодо регулювання виробничих, трудових та соціально-економічних відносин і встановлює соціальні гарантії і пільги та регулює інші відносини, що є додатковими або тими, що уточнюють вимоги чинного законодавства України, виходячи з фінансових можливостей кожного підприємства.</w:t>
      </w:r>
    </w:p>
    <w:p w:rsidR="002F4963" w:rsidRPr="00772B23" w:rsidRDefault="002F4963" w:rsidP="0071585A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Cambria" w:hAnsi="Cambria"/>
          <w:sz w:val="28"/>
          <w:szCs w:val="28"/>
          <w:lang w:val="uk-UA"/>
        </w:rPr>
      </w:pPr>
      <w:r w:rsidRPr="00772B23">
        <w:rPr>
          <w:rFonts w:ascii="Cambria" w:hAnsi="Cambria"/>
          <w:sz w:val="28"/>
          <w:szCs w:val="28"/>
          <w:lang w:val="uk-UA"/>
        </w:rPr>
        <w:t>на ТО дотримуються санітарно-гігієнічних норм і соціальних норм</w:t>
      </w:r>
      <w:r>
        <w:rPr>
          <w:rFonts w:ascii="Cambria" w:hAnsi="Cambria"/>
          <w:sz w:val="28"/>
          <w:szCs w:val="28"/>
          <w:lang w:val="uk-UA"/>
        </w:rPr>
        <w:t>;</w:t>
      </w:r>
    </w:p>
    <w:p w:rsidR="002F4963" w:rsidRPr="00772B23" w:rsidRDefault="002F4963" w:rsidP="0071585A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Cambria" w:hAnsi="Cambria"/>
          <w:sz w:val="28"/>
          <w:szCs w:val="28"/>
          <w:lang w:val="uk-UA"/>
        </w:rPr>
      </w:pPr>
      <w:r w:rsidRPr="00772B23">
        <w:rPr>
          <w:rFonts w:ascii="Cambria" w:hAnsi="Cambria"/>
          <w:sz w:val="28"/>
          <w:szCs w:val="28"/>
          <w:lang w:val="uk-UA"/>
        </w:rPr>
        <w:t>зв’язки з громадськістю: на ТО, що знаходяться поряд з населеними пунктами та міста</w:t>
      </w:r>
      <w:r>
        <w:rPr>
          <w:rFonts w:ascii="Cambria" w:hAnsi="Cambria"/>
          <w:sz w:val="28"/>
          <w:szCs w:val="28"/>
          <w:lang w:val="uk-UA"/>
        </w:rPr>
        <w:t>ми налагоджені зв’язки з з</w:t>
      </w:r>
      <w:r w:rsidRPr="00772B23">
        <w:rPr>
          <w:rFonts w:ascii="Cambria" w:hAnsi="Cambria"/>
          <w:sz w:val="28"/>
          <w:szCs w:val="28"/>
          <w:lang w:val="uk-UA"/>
        </w:rPr>
        <w:t>акладами</w:t>
      </w:r>
      <w:r>
        <w:rPr>
          <w:rFonts w:ascii="Cambria" w:hAnsi="Cambria"/>
          <w:sz w:val="28"/>
          <w:szCs w:val="28"/>
          <w:lang w:val="uk-UA"/>
        </w:rPr>
        <w:t xml:space="preserve"> освіти</w:t>
      </w:r>
      <w:r w:rsidRPr="00772B23">
        <w:rPr>
          <w:rFonts w:ascii="Cambria" w:hAnsi="Cambria"/>
          <w:sz w:val="28"/>
          <w:szCs w:val="28"/>
          <w:lang w:val="uk-UA"/>
        </w:rPr>
        <w:t>, різних рівнів акредитації, студенти яких відвідують екскурсійні заходи та проходять виробничу практику</w:t>
      </w:r>
      <w:r>
        <w:rPr>
          <w:rFonts w:ascii="Cambria" w:hAnsi="Cambria"/>
          <w:sz w:val="28"/>
          <w:szCs w:val="28"/>
          <w:lang w:val="uk-UA"/>
        </w:rPr>
        <w:t xml:space="preserve"> на цих об’єктах</w:t>
      </w:r>
      <w:r w:rsidRPr="00772B23">
        <w:rPr>
          <w:rFonts w:ascii="Cambria" w:hAnsi="Cambria"/>
          <w:sz w:val="28"/>
          <w:szCs w:val="28"/>
          <w:lang w:val="uk-UA"/>
        </w:rPr>
        <w:t>.</w:t>
      </w:r>
    </w:p>
    <w:p w:rsidR="002F4963" w:rsidRDefault="002F4963" w:rsidP="001B7EFF">
      <w:pPr>
        <w:spacing w:after="0" w:line="360" w:lineRule="auto"/>
        <w:ind w:firstLine="360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Недоліком проведеного дослідження є неможливість опитування із звільненим раніше персоналом.</w:t>
      </w:r>
    </w:p>
    <w:p w:rsidR="002F4963" w:rsidRDefault="002F4963" w:rsidP="0071585A">
      <w:pPr>
        <w:spacing w:after="0" w:line="360" w:lineRule="auto"/>
        <w:ind w:firstLine="360"/>
        <w:jc w:val="both"/>
        <w:rPr>
          <w:rFonts w:ascii="Cambria" w:hAnsi="Cambria"/>
          <w:sz w:val="28"/>
          <w:szCs w:val="28"/>
          <w:lang w:val="uk-UA"/>
        </w:rPr>
      </w:pPr>
      <w:r w:rsidRPr="00772B23">
        <w:rPr>
          <w:rFonts w:ascii="Cambria" w:hAnsi="Cambria"/>
          <w:b/>
          <w:sz w:val="28"/>
          <w:szCs w:val="28"/>
          <w:lang w:val="uk-UA"/>
        </w:rPr>
        <w:t>Висновок:</w:t>
      </w:r>
      <w:r w:rsidRPr="00772B23">
        <w:rPr>
          <w:rFonts w:ascii="Cambria" w:hAnsi="Cambria"/>
          <w:sz w:val="28"/>
          <w:szCs w:val="28"/>
          <w:lang w:val="uk-UA"/>
        </w:rPr>
        <w:t xml:space="preserve"> у цілому </w:t>
      </w:r>
      <w:r>
        <w:rPr>
          <w:rFonts w:ascii="Cambria" w:hAnsi="Cambria"/>
          <w:sz w:val="28"/>
          <w:szCs w:val="28"/>
          <w:lang w:val="uk-UA"/>
        </w:rPr>
        <w:t xml:space="preserve">доцільна </w:t>
      </w:r>
      <w:r w:rsidRPr="00772B23">
        <w:rPr>
          <w:rFonts w:ascii="Cambria" w:hAnsi="Cambria"/>
          <w:sz w:val="28"/>
          <w:szCs w:val="28"/>
          <w:lang w:val="uk-UA"/>
        </w:rPr>
        <w:t>необхідність проведення модернізації ТО достатньо обґрунтован</w:t>
      </w:r>
      <w:r>
        <w:rPr>
          <w:rFonts w:ascii="Cambria" w:hAnsi="Cambria"/>
          <w:sz w:val="28"/>
          <w:szCs w:val="28"/>
          <w:lang w:val="uk-UA"/>
        </w:rPr>
        <w:t>а</w:t>
      </w:r>
      <w:r w:rsidRPr="00772B23">
        <w:rPr>
          <w:rFonts w:ascii="Cambria" w:hAnsi="Cambria"/>
          <w:sz w:val="28"/>
          <w:szCs w:val="28"/>
          <w:lang w:val="uk-UA"/>
        </w:rPr>
        <w:t xml:space="preserve"> і повинн</w:t>
      </w:r>
      <w:r>
        <w:rPr>
          <w:rFonts w:ascii="Cambria" w:hAnsi="Cambria"/>
          <w:sz w:val="28"/>
          <w:szCs w:val="28"/>
          <w:lang w:val="uk-UA"/>
        </w:rPr>
        <w:t>о</w:t>
      </w:r>
      <w:r w:rsidRPr="00772B23">
        <w:rPr>
          <w:rFonts w:ascii="Cambria" w:hAnsi="Cambria"/>
          <w:sz w:val="28"/>
          <w:szCs w:val="28"/>
          <w:lang w:val="uk-UA"/>
        </w:rPr>
        <w:t xml:space="preserve"> мати </w:t>
      </w:r>
      <w:r>
        <w:rPr>
          <w:rFonts w:ascii="Cambria" w:hAnsi="Cambria"/>
          <w:sz w:val="28"/>
          <w:szCs w:val="28"/>
          <w:lang w:val="uk-UA"/>
        </w:rPr>
        <w:t xml:space="preserve">кінцеві </w:t>
      </w:r>
      <w:r w:rsidRPr="00772B23">
        <w:rPr>
          <w:rFonts w:ascii="Cambria" w:hAnsi="Cambria"/>
          <w:sz w:val="28"/>
          <w:szCs w:val="28"/>
          <w:lang w:val="uk-UA"/>
        </w:rPr>
        <w:t>позитивні наслідки</w:t>
      </w:r>
      <w:r>
        <w:rPr>
          <w:rFonts w:ascii="Cambria" w:hAnsi="Cambria"/>
          <w:sz w:val="28"/>
          <w:szCs w:val="28"/>
          <w:lang w:val="uk-UA"/>
        </w:rPr>
        <w:t>, з урахуванням інтересів соціальних партнерів, зокрема представників громадянсько</w:t>
      </w:r>
      <w:bookmarkStart w:id="0" w:name="_GoBack"/>
      <w:bookmarkEnd w:id="0"/>
      <w:r>
        <w:rPr>
          <w:rFonts w:ascii="Cambria" w:hAnsi="Cambria"/>
          <w:sz w:val="28"/>
          <w:szCs w:val="28"/>
          <w:lang w:val="uk-UA"/>
        </w:rPr>
        <w:t>го суспільства</w:t>
      </w:r>
      <w:r w:rsidRPr="00772B23">
        <w:rPr>
          <w:rFonts w:ascii="Cambria" w:hAnsi="Cambria"/>
          <w:sz w:val="28"/>
          <w:szCs w:val="28"/>
          <w:lang w:val="uk-UA"/>
        </w:rPr>
        <w:t>.</w:t>
      </w:r>
    </w:p>
    <w:p w:rsidR="002F4963" w:rsidRDefault="002F4963" w:rsidP="0071585A">
      <w:pPr>
        <w:spacing w:after="0" w:line="360" w:lineRule="auto"/>
        <w:ind w:firstLine="360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Рекомендації: більш широко залучати в комісії по прийомці ТО представників громадянського суспільства тощо.</w:t>
      </w:r>
    </w:p>
    <w:p w:rsidR="002F4963" w:rsidRPr="00772B23" w:rsidRDefault="002F4963" w:rsidP="0071585A">
      <w:pPr>
        <w:spacing w:after="0" w:line="360" w:lineRule="auto"/>
        <w:jc w:val="both"/>
        <w:rPr>
          <w:rFonts w:ascii="Cambria" w:hAnsi="Cambria"/>
          <w:sz w:val="28"/>
          <w:szCs w:val="28"/>
          <w:lang w:val="uk-UA"/>
        </w:rPr>
      </w:pPr>
    </w:p>
    <w:sectPr w:rsidR="002F4963" w:rsidRPr="00772B23" w:rsidSect="003215C3">
      <w:footerReference w:type="even" r:id="rId7"/>
      <w:foot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963" w:rsidRDefault="002F4963">
      <w:r>
        <w:separator/>
      </w:r>
    </w:p>
  </w:endnote>
  <w:endnote w:type="continuationSeparator" w:id="0">
    <w:p w:rsidR="002F4963" w:rsidRDefault="002F4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63" w:rsidRDefault="002F4963" w:rsidP="00C03B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963" w:rsidRDefault="002F4963" w:rsidP="00A439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63" w:rsidRDefault="002F4963" w:rsidP="00C03B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F4963" w:rsidRDefault="002F4963" w:rsidP="00A4394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963" w:rsidRDefault="002F4963">
      <w:r>
        <w:separator/>
      </w:r>
    </w:p>
  </w:footnote>
  <w:footnote w:type="continuationSeparator" w:id="0">
    <w:p w:rsidR="002F4963" w:rsidRDefault="002F4963">
      <w:r>
        <w:continuationSeparator/>
      </w:r>
    </w:p>
  </w:footnote>
  <w:footnote w:id="1">
    <w:p w:rsidR="002F4963" w:rsidRDefault="002F4963">
      <w:pPr>
        <w:pStyle w:val="FootnoteText"/>
      </w:pPr>
      <w:r w:rsidRPr="00634565">
        <w:rPr>
          <w:rStyle w:val="FootnoteReference"/>
          <w:rFonts w:ascii="Times New Roman" w:hAnsi="Times New Roman"/>
        </w:rPr>
        <w:footnoteRef/>
      </w:r>
      <w:r w:rsidRPr="00634565">
        <w:rPr>
          <w:rFonts w:ascii="Times New Roman" w:hAnsi="Times New Roman"/>
        </w:rPr>
        <w:t xml:space="preserve"> Реконструкція підстанцій Укренерго</w:t>
      </w:r>
      <w:r>
        <w:rPr>
          <w:rFonts w:ascii="Times New Roman" w:hAnsi="Times New Roman"/>
        </w:rPr>
        <w:t>, відповідно до стандартів ЄС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580"/>
    <w:multiLevelType w:val="hybridMultilevel"/>
    <w:tmpl w:val="7A7C5B6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66076"/>
    <w:multiLevelType w:val="hybridMultilevel"/>
    <w:tmpl w:val="B900A6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7E0"/>
    <w:rsid w:val="0000162C"/>
    <w:rsid w:val="00020BB2"/>
    <w:rsid w:val="0009500B"/>
    <w:rsid w:val="000C393E"/>
    <w:rsid w:val="000D5C37"/>
    <w:rsid w:val="000F7B74"/>
    <w:rsid w:val="00102475"/>
    <w:rsid w:val="00126995"/>
    <w:rsid w:val="001B7EFF"/>
    <w:rsid w:val="001F21F5"/>
    <w:rsid w:val="001F6487"/>
    <w:rsid w:val="002067E0"/>
    <w:rsid w:val="0027127E"/>
    <w:rsid w:val="00276BA1"/>
    <w:rsid w:val="00290068"/>
    <w:rsid w:val="002F4963"/>
    <w:rsid w:val="003069C1"/>
    <w:rsid w:val="00317D38"/>
    <w:rsid w:val="003215C3"/>
    <w:rsid w:val="003378F2"/>
    <w:rsid w:val="003A177F"/>
    <w:rsid w:val="003B4F83"/>
    <w:rsid w:val="003E4776"/>
    <w:rsid w:val="003F3BD9"/>
    <w:rsid w:val="003F6EB8"/>
    <w:rsid w:val="004165DF"/>
    <w:rsid w:val="004341DD"/>
    <w:rsid w:val="004F3FA2"/>
    <w:rsid w:val="00502D76"/>
    <w:rsid w:val="00517054"/>
    <w:rsid w:val="005179E1"/>
    <w:rsid w:val="00531904"/>
    <w:rsid w:val="00634565"/>
    <w:rsid w:val="006A3964"/>
    <w:rsid w:val="006C13F9"/>
    <w:rsid w:val="006D1702"/>
    <w:rsid w:val="006D6D9F"/>
    <w:rsid w:val="006E73A4"/>
    <w:rsid w:val="00707C2F"/>
    <w:rsid w:val="0071585A"/>
    <w:rsid w:val="007348AB"/>
    <w:rsid w:val="00755ADC"/>
    <w:rsid w:val="00765D7B"/>
    <w:rsid w:val="00771D74"/>
    <w:rsid w:val="00772B23"/>
    <w:rsid w:val="007812C8"/>
    <w:rsid w:val="00781535"/>
    <w:rsid w:val="007E28A1"/>
    <w:rsid w:val="008220EA"/>
    <w:rsid w:val="00852153"/>
    <w:rsid w:val="008634F4"/>
    <w:rsid w:val="008713C4"/>
    <w:rsid w:val="00877832"/>
    <w:rsid w:val="00897C23"/>
    <w:rsid w:val="00906A0A"/>
    <w:rsid w:val="0094014E"/>
    <w:rsid w:val="00961CB0"/>
    <w:rsid w:val="00980357"/>
    <w:rsid w:val="00980BB6"/>
    <w:rsid w:val="00987BAC"/>
    <w:rsid w:val="00991BCB"/>
    <w:rsid w:val="009D723E"/>
    <w:rsid w:val="009E5A70"/>
    <w:rsid w:val="00A31EB5"/>
    <w:rsid w:val="00A43943"/>
    <w:rsid w:val="00A66C7C"/>
    <w:rsid w:val="00A828FA"/>
    <w:rsid w:val="00B16138"/>
    <w:rsid w:val="00B36A7C"/>
    <w:rsid w:val="00B646EB"/>
    <w:rsid w:val="00B916C0"/>
    <w:rsid w:val="00BB0C34"/>
    <w:rsid w:val="00BB0E22"/>
    <w:rsid w:val="00C03BF0"/>
    <w:rsid w:val="00C05A2B"/>
    <w:rsid w:val="00C2666F"/>
    <w:rsid w:val="00C3562B"/>
    <w:rsid w:val="00C40ABE"/>
    <w:rsid w:val="00C76584"/>
    <w:rsid w:val="00C81750"/>
    <w:rsid w:val="00C920D6"/>
    <w:rsid w:val="00C9798D"/>
    <w:rsid w:val="00CD72F9"/>
    <w:rsid w:val="00DC050B"/>
    <w:rsid w:val="00DE21E7"/>
    <w:rsid w:val="00E1754C"/>
    <w:rsid w:val="00E57A77"/>
    <w:rsid w:val="00E665AD"/>
    <w:rsid w:val="00E80AE3"/>
    <w:rsid w:val="00EB4A5E"/>
    <w:rsid w:val="00F20A71"/>
    <w:rsid w:val="00F40654"/>
    <w:rsid w:val="00F413DE"/>
    <w:rsid w:val="00F44B80"/>
    <w:rsid w:val="00FB70C3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7E0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3943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val="ru-RU" w:eastAsia="en-US"/>
    </w:rPr>
  </w:style>
  <w:style w:type="character" w:styleId="PageNumber">
    <w:name w:val="page number"/>
    <w:basedOn w:val="DefaultParagraphFont"/>
    <w:uiPriority w:val="99"/>
    <w:rsid w:val="00A43943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07C2F"/>
    <w:rPr>
      <w:sz w:val="20"/>
      <w:szCs w:val="20"/>
      <w:lang w:val="uk-U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7C2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707C2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7812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C8"/>
    <w:rPr>
      <w:rFonts w:ascii="Times New Roman" w:hAnsi="Times New Roman"/>
      <w:sz w:val="0"/>
      <w:szCs w:val="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476</TotalTime>
  <Pages>3</Pages>
  <Words>2387</Words>
  <Characters>1362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user</cp:lastModifiedBy>
  <cp:revision>75</cp:revision>
  <dcterms:created xsi:type="dcterms:W3CDTF">2019-04-17T17:55:00Z</dcterms:created>
  <dcterms:modified xsi:type="dcterms:W3CDTF">2019-07-04T08:14:00Z</dcterms:modified>
</cp:coreProperties>
</file>